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2633" w14:textId="77777777" w:rsidR="00632593" w:rsidRPr="00B344C3" w:rsidRDefault="00632593" w:rsidP="00632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Dječji vrtić Crvenkapica Ilok</w:t>
      </w:r>
    </w:p>
    <w:p w14:paraId="1122683E" w14:textId="77777777" w:rsidR="00632593" w:rsidRPr="00B344C3" w:rsidRDefault="00632593" w:rsidP="00632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Trg sv. Ivana </w:t>
      </w:r>
      <w:proofErr w:type="spellStart"/>
      <w:r w:rsidRPr="00B344C3"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 w:rsidRPr="00B344C3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005D3C9" w14:textId="77777777" w:rsidR="00632593" w:rsidRPr="00B344C3" w:rsidRDefault="00632593" w:rsidP="00632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KLASA: 601-01/25-01</w:t>
      </w:r>
    </w:p>
    <w:p w14:paraId="2A9AA7E1" w14:textId="77777777" w:rsidR="00632593" w:rsidRPr="00B344C3" w:rsidRDefault="00632593" w:rsidP="00632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URBROJ: 2196/02-JT-1/25-20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7E0DEC0" w14:textId="77777777" w:rsidR="00632593" w:rsidRDefault="00632593" w:rsidP="006325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271EE9" w14:textId="05F5F5BC" w:rsidR="00632593" w:rsidRDefault="00632593" w:rsidP="006325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Na temelju članka 10. Pravilnika o radu Dječjeg vrtića Crvenkapica Ilok i odluke Upravnog vijeća Dječjeg vrtića Ilok, ravnateljica Dječjeg vrtića Sanja Barbarić po opunomoćeniku Željka Božinović dana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44C3">
        <w:rPr>
          <w:rFonts w:ascii="Times New Roman" w:hAnsi="Times New Roman" w:cs="Times New Roman"/>
          <w:sz w:val="24"/>
          <w:szCs w:val="24"/>
        </w:rPr>
        <w:t>.08.2025.g. donosi</w:t>
      </w:r>
    </w:p>
    <w:p w14:paraId="40FEB1C0" w14:textId="77777777" w:rsidR="00632593" w:rsidRPr="00B344C3" w:rsidRDefault="00632593" w:rsidP="006325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D97EA7" w14:textId="0888BFDC" w:rsidR="00632593" w:rsidRPr="00B344C3" w:rsidRDefault="00632593" w:rsidP="0063259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4C3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47DC9460" w14:textId="1EDBEA2D" w:rsidR="00632593" w:rsidRDefault="00632593" w:rsidP="007A3E1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izmjeni odluke o zamjeni članova</w:t>
      </w:r>
      <w:r w:rsidRPr="00B344C3">
        <w:rPr>
          <w:rFonts w:ascii="Times New Roman" w:hAnsi="Times New Roman" w:cs="Times New Roman"/>
          <w:sz w:val="24"/>
          <w:szCs w:val="24"/>
        </w:rPr>
        <w:t xml:space="preserve"> povjerenstva za provedbu natječaja Dječjeg vrtića Crvenkapica Ilok</w:t>
      </w:r>
      <w:r>
        <w:rPr>
          <w:rFonts w:ascii="Times New Roman" w:hAnsi="Times New Roman" w:cs="Times New Roman"/>
          <w:sz w:val="24"/>
          <w:szCs w:val="24"/>
        </w:rPr>
        <w:t xml:space="preserve"> zbog privremene spriječenosti.</w:t>
      </w:r>
    </w:p>
    <w:p w14:paraId="7BB283AC" w14:textId="77777777" w:rsidR="007A3E1A" w:rsidRPr="00B344C3" w:rsidRDefault="007A3E1A" w:rsidP="007A3E1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2847C4" w14:textId="77777777" w:rsidR="00632593" w:rsidRPr="00B344C3" w:rsidRDefault="00632593" w:rsidP="0063259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Članak 2.</w:t>
      </w:r>
    </w:p>
    <w:p w14:paraId="6755E71E" w14:textId="77777777" w:rsidR="00632593" w:rsidRPr="00B344C3" w:rsidRDefault="00632593" w:rsidP="006325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Za postupak provedbe natječaja određuje se povjerenstvo u sastavu:</w:t>
      </w:r>
    </w:p>
    <w:p w14:paraId="65905D96" w14:textId="77777777" w:rsidR="00632593" w:rsidRDefault="00632593" w:rsidP="00632593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Petra Groznica – odgojitelj Dječjeg vrtića</w:t>
      </w:r>
    </w:p>
    <w:p w14:paraId="6E632EB6" w14:textId="77777777" w:rsidR="00632593" w:rsidRPr="00B344C3" w:rsidRDefault="00632593" w:rsidP="00632593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zamjena Sara Papak, odgojitelj Dječjeg vrtića</w:t>
      </w:r>
    </w:p>
    <w:p w14:paraId="6E03F98B" w14:textId="77777777" w:rsidR="00632593" w:rsidRDefault="00632593" w:rsidP="00632593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Blaženka Crvenković - odgojitelj savjetnik Dječjeg vrtića</w:t>
      </w:r>
    </w:p>
    <w:p w14:paraId="29894C66" w14:textId="77777777" w:rsidR="00632593" w:rsidRPr="00B344C3" w:rsidRDefault="00632593" w:rsidP="00632593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zamjena Emilija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Drinovac</w:t>
      </w:r>
      <w:proofErr w:type="spellEnd"/>
      <w:r>
        <w:rPr>
          <w:rFonts w:ascii="Times New Roman" w:hAnsi="Times New Roman" w:cs="Times New Roman"/>
          <w:sz w:val="24"/>
          <w:szCs w:val="24"/>
        </w:rPr>
        <w:t>, odgojitelj Dječjeg vrtića</w:t>
      </w:r>
    </w:p>
    <w:p w14:paraId="1344A51F" w14:textId="77777777" w:rsidR="00632593" w:rsidRPr="00B344C3" w:rsidRDefault="00632593" w:rsidP="00632593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Ivana Karačić - predsjednica Upravnog vijeća</w:t>
      </w:r>
    </w:p>
    <w:p w14:paraId="3BFA740B" w14:textId="77777777" w:rsidR="001A6043" w:rsidRDefault="001A6043"/>
    <w:p w14:paraId="062E2C93" w14:textId="77777777" w:rsidR="0055186E" w:rsidRPr="00B344C3" w:rsidRDefault="0055186E" w:rsidP="0055186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3470ACB0" w14:textId="5E0D7890" w:rsidR="0055186E" w:rsidRPr="00B344C3" w:rsidRDefault="0055186E" w:rsidP="005518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Ova Odluka stupa na snagu danom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44C3">
        <w:rPr>
          <w:rFonts w:ascii="Times New Roman" w:hAnsi="Times New Roman" w:cs="Times New Roman"/>
          <w:sz w:val="24"/>
          <w:szCs w:val="24"/>
        </w:rPr>
        <w:t>.08.2025. godine</w:t>
      </w:r>
    </w:p>
    <w:p w14:paraId="619DB8FF" w14:textId="77777777" w:rsidR="0055186E" w:rsidRPr="00B344C3" w:rsidRDefault="0055186E" w:rsidP="005518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7ACEFF67" w14:textId="77777777" w:rsidR="0055186E" w:rsidRPr="00B344C3" w:rsidRDefault="0055186E" w:rsidP="0055186E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Članovima povjerenstva</w:t>
      </w:r>
    </w:p>
    <w:p w14:paraId="7228FA6A" w14:textId="77777777" w:rsidR="0055186E" w:rsidRDefault="0055186E" w:rsidP="0055186E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Pismohrana</w:t>
      </w:r>
    </w:p>
    <w:p w14:paraId="61E56AA5" w14:textId="77777777" w:rsidR="007A3E1A" w:rsidRPr="007A3E1A" w:rsidRDefault="007A3E1A" w:rsidP="007A3E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1BB935" w14:textId="77777777" w:rsidR="0055186E" w:rsidRPr="00B344C3" w:rsidRDefault="0055186E" w:rsidP="0055186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Ravnateljica</w:t>
      </w:r>
    </w:p>
    <w:p w14:paraId="279CF41B" w14:textId="77777777" w:rsidR="0055186E" w:rsidRPr="00B344C3" w:rsidRDefault="0055186E" w:rsidP="0055186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____________________</w:t>
      </w:r>
    </w:p>
    <w:p w14:paraId="4B4D7F15" w14:textId="77777777" w:rsidR="0055186E" w:rsidRPr="00B344C3" w:rsidRDefault="0055186E" w:rsidP="0055186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Sanja Barbarić</w:t>
      </w:r>
    </w:p>
    <w:p w14:paraId="77112935" w14:textId="77777777" w:rsidR="0055186E" w:rsidRPr="00B344C3" w:rsidRDefault="0055186E" w:rsidP="0055186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Po opunomoćeniku Željka Božinović</w:t>
      </w:r>
    </w:p>
    <w:p w14:paraId="0C56E7EB" w14:textId="77777777" w:rsidR="0055186E" w:rsidRDefault="0055186E"/>
    <w:sectPr w:rsidR="0055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C84"/>
    <w:multiLevelType w:val="hybridMultilevel"/>
    <w:tmpl w:val="B84CD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6DDE"/>
    <w:multiLevelType w:val="hybridMultilevel"/>
    <w:tmpl w:val="7A743FA6"/>
    <w:lvl w:ilvl="0" w:tplc="A38A9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8673D"/>
    <w:multiLevelType w:val="hybridMultilevel"/>
    <w:tmpl w:val="879258C2"/>
    <w:lvl w:ilvl="0" w:tplc="6DF6CE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2269927">
    <w:abstractNumId w:val="0"/>
  </w:num>
  <w:num w:numId="2" w16cid:durableId="2121484577">
    <w:abstractNumId w:val="2"/>
  </w:num>
  <w:num w:numId="3" w16cid:durableId="134270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93"/>
    <w:rsid w:val="001A6043"/>
    <w:rsid w:val="003574F2"/>
    <w:rsid w:val="0055186E"/>
    <w:rsid w:val="005A442E"/>
    <w:rsid w:val="00632593"/>
    <w:rsid w:val="007A3E1A"/>
    <w:rsid w:val="00801DE5"/>
    <w:rsid w:val="00F80040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56A6"/>
  <w15:chartTrackingRefBased/>
  <w15:docId w15:val="{DAFFF025-4F27-427B-B4F7-8F56AE72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9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32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2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2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2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2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2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2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2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2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2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2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259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259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259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259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259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259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632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2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2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259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6325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259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2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259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632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5</cp:revision>
  <dcterms:created xsi:type="dcterms:W3CDTF">2025-08-16T17:41:00Z</dcterms:created>
  <dcterms:modified xsi:type="dcterms:W3CDTF">2025-08-16T17:53:00Z</dcterms:modified>
</cp:coreProperties>
</file>